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9" w:rsidRDefault="00433009"/>
    <w:p w:rsidR="00433009" w:rsidRDefault="00720462">
      <w:pPr>
        <w:jc w:val="right"/>
        <w:rPr>
          <w:sz w:val="22"/>
        </w:rPr>
      </w:pPr>
      <w:r>
        <w:rPr>
          <w:sz w:val="22"/>
        </w:rPr>
        <w:t>Zielona Góra, dnia  25</w:t>
      </w:r>
      <w:r w:rsidR="00232337">
        <w:rPr>
          <w:sz w:val="22"/>
        </w:rPr>
        <w:t>.01</w:t>
      </w:r>
      <w:r w:rsidR="00F177BE">
        <w:rPr>
          <w:sz w:val="22"/>
        </w:rPr>
        <w:t>.</w:t>
      </w:r>
      <w:r w:rsidR="00351F4B">
        <w:rPr>
          <w:sz w:val="22"/>
        </w:rPr>
        <w:t>201</w:t>
      </w:r>
      <w:r w:rsidR="00232337">
        <w:rPr>
          <w:sz w:val="22"/>
        </w:rPr>
        <w:t>7</w:t>
      </w:r>
      <w:r w:rsidR="00351F4B">
        <w:rPr>
          <w:sz w:val="22"/>
        </w:rPr>
        <w:t xml:space="preserve"> r.</w:t>
      </w:r>
    </w:p>
    <w:p w:rsidR="00433009" w:rsidRDefault="005755D1">
      <w:pPr>
        <w:rPr>
          <w:sz w:val="22"/>
        </w:rPr>
      </w:pPr>
      <w:r>
        <w:rPr>
          <w:sz w:val="22"/>
        </w:rPr>
        <w:t xml:space="preserve"> 510000/</w:t>
      </w:r>
      <w:r w:rsidR="00C4149F">
        <w:rPr>
          <w:sz w:val="22"/>
        </w:rPr>
        <w:t>062</w:t>
      </w:r>
      <w:r w:rsidR="001F26E9">
        <w:rPr>
          <w:sz w:val="22"/>
        </w:rPr>
        <w:t>0/007</w:t>
      </w:r>
      <w:r w:rsidR="00351F4B">
        <w:rPr>
          <w:sz w:val="22"/>
        </w:rPr>
        <w:t>/201</w:t>
      </w:r>
      <w:r w:rsidR="00232337">
        <w:rPr>
          <w:sz w:val="22"/>
        </w:rPr>
        <w:t>7</w:t>
      </w:r>
      <w:r w:rsidR="00351F4B">
        <w:rPr>
          <w:sz w:val="22"/>
        </w:rPr>
        <w:t>-ORG</w:t>
      </w:r>
    </w:p>
    <w:p w:rsidR="0066679A" w:rsidRDefault="0066679A" w:rsidP="0066679A">
      <w:pPr>
        <w:jc w:val="both"/>
      </w:pPr>
    </w:p>
    <w:p w:rsidR="0081488A" w:rsidRPr="001F26E9" w:rsidRDefault="0081488A" w:rsidP="005755D1">
      <w:pPr>
        <w:jc w:val="both"/>
        <w:rPr>
          <w:b/>
          <w:sz w:val="44"/>
          <w:szCs w:val="44"/>
        </w:rPr>
      </w:pPr>
    </w:p>
    <w:p w:rsidR="00117BAB" w:rsidRPr="00117BAB" w:rsidRDefault="00117BAB" w:rsidP="00117BAB">
      <w:pPr>
        <w:spacing w:after="200" w:line="276" w:lineRule="auto"/>
        <w:rPr>
          <w:rFonts w:eastAsiaTheme="minorHAnsi"/>
          <w:b/>
          <w:color w:val="auto"/>
          <w:sz w:val="40"/>
          <w:szCs w:val="40"/>
          <w:lang w:eastAsia="en-US"/>
        </w:rPr>
      </w:pPr>
      <w:r w:rsidRPr="00117BAB">
        <w:rPr>
          <w:rFonts w:eastAsiaTheme="minorHAnsi"/>
          <w:b/>
          <w:color w:val="auto"/>
          <w:sz w:val="40"/>
          <w:szCs w:val="40"/>
          <w:lang w:eastAsia="en-US"/>
        </w:rPr>
        <w:t xml:space="preserve">ZUS rozpoczął wysyłkę </w:t>
      </w:r>
      <w:proofErr w:type="spellStart"/>
      <w:r w:rsidRPr="00117BAB">
        <w:rPr>
          <w:rFonts w:eastAsiaTheme="minorHAnsi"/>
          <w:b/>
          <w:color w:val="auto"/>
          <w:sz w:val="40"/>
          <w:szCs w:val="40"/>
          <w:lang w:eastAsia="en-US"/>
        </w:rPr>
        <w:t>PITów</w:t>
      </w:r>
      <w:proofErr w:type="spellEnd"/>
    </w:p>
    <w:p w:rsidR="002B5728" w:rsidRDefault="00117BAB" w:rsidP="00117BAB">
      <w:pPr>
        <w:spacing w:after="200" w:line="360" w:lineRule="auto"/>
        <w:jc w:val="both"/>
        <w:rPr>
          <w:rFonts w:eastAsiaTheme="minorHAnsi"/>
          <w:b/>
          <w:color w:val="auto"/>
          <w:szCs w:val="24"/>
          <w:lang w:eastAsia="en-US"/>
        </w:rPr>
      </w:pPr>
      <w:r w:rsidRPr="00117BAB">
        <w:rPr>
          <w:rFonts w:eastAsiaTheme="minorHAnsi"/>
          <w:b/>
          <w:color w:val="auto"/>
          <w:szCs w:val="24"/>
          <w:lang w:eastAsia="en-US"/>
        </w:rPr>
        <w:t xml:space="preserve">Osoby, które nie miały żadnych dochodów poza rentą lub emeryturą nie muszą martwić się o roczne rozliczenie swoich podatków, zrobi to za nich ZUS. Na przełomie lutego i marca wszyscy adresaci powinni już dostać formularz podatkowy z Zakładu Ubezpieczeń Społecznych. </w:t>
      </w:r>
      <w:r w:rsidR="001F1216">
        <w:rPr>
          <w:rFonts w:eastAsiaTheme="minorHAnsi"/>
          <w:b/>
          <w:color w:val="auto"/>
          <w:szCs w:val="24"/>
          <w:lang w:eastAsia="en-US"/>
        </w:rPr>
        <w:t>W tym roku do klientów O</w:t>
      </w:r>
      <w:bookmarkStart w:id="0" w:name="_GoBack"/>
      <w:bookmarkEnd w:id="0"/>
      <w:r w:rsidR="002B5728">
        <w:rPr>
          <w:rFonts w:eastAsiaTheme="minorHAnsi"/>
          <w:b/>
          <w:color w:val="auto"/>
          <w:szCs w:val="24"/>
          <w:lang w:eastAsia="en-US"/>
        </w:rPr>
        <w:t>ddziału ZUS w Zielonej Górze trafi 136 650 deklaracji z czego najwięcej dokumentów PIT-40A/11A (136 191 formularzy), PIT-11 (451 formularzy)</w:t>
      </w:r>
      <w:r w:rsidR="002B5728">
        <w:rPr>
          <w:rFonts w:eastAsiaTheme="minorHAnsi"/>
          <w:b/>
          <w:color w:val="auto"/>
          <w:szCs w:val="24"/>
          <w:lang w:eastAsia="en-US"/>
        </w:rPr>
        <w:tab/>
        <w:t xml:space="preserve">oraz PIT-8C (8 formularzy) </w:t>
      </w:r>
    </w:p>
    <w:p w:rsidR="00117BAB" w:rsidRPr="00117BAB" w:rsidRDefault="00117BAB" w:rsidP="00117BAB">
      <w:pPr>
        <w:spacing w:after="20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t xml:space="preserve">Formularz PIT trafi do wszystkich osób, które w 2016 r. choć przez jeden dzień pobierały świadczenie z Zakładu Ubezpieczeń Społecznych. Wśród wysyłanych przez ZUS deklaracji PIT znajdują się formularze: </w:t>
      </w:r>
    </w:p>
    <w:p w:rsidR="00117BAB" w:rsidRPr="00117BAB" w:rsidRDefault="00117BAB" w:rsidP="00117BAB">
      <w:pPr>
        <w:spacing w:after="20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b/>
          <w:color w:val="auto"/>
          <w:szCs w:val="24"/>
          <w:lang w:eastAsia="en-US"/>
        </w:rPr>
        <w:t>PIT-40A</w:t>
      </w:r>
      <w:r w:rsidRPr="00117BAB">
        <w:rPr>
          <w:rFonts w:eastAsiaTheme="minorHAnsi"/>
          <w:color w:val="auto"/>
          <w:szCs w:val="24"/>
          <w:lang w:eastAsia="en-US"/>
        </w:rPr>
        <w:t xml:space="preserve"> - roczne wyliczenie podatku dla osób, które przynajmniej w grudniu 2016 roku pobierały emeryturę, rentę, świadczenie przedemerytalne, zasiłek przedemerytalny, nauczycielskie świadczenie kompensacyjne lub rentę socjalną i  świadczenie to nadal pobierają. </w:t>
      </w:r>
    </w:p>
    <w:p w:rsidR="00117BAB" w:rsidRPr="00117BAB" w:rsidRDefault="00117BAB" w:rsidP="00117BAB">
      <w:pPr>
        <w:spacing w:after="200" w:line="360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b/>
          <w:color w:val="auto"/>
          <w:szCs w:val="24"/>
          <w:lang w:eastAsia="en-US"/>
        </w:rPr>
        <w:t xml:space="preserve">Ważne: </w:t>
      </w:r>
      <w:r w:rsidRPr="00117BAB">
        <w:rPr>
          <w:rFonts w:eastAsiaTheme="minorHAnsi"/>
          <w:color w:val="auto"/>
          <w:szCs w:val="24"/>
          <w:lang w:eastAsia="en-US"/>
        </w:rPr>
        <w:t>Świadczeniobiorcy, którzy mogą skorzystać z przysługujących im odliczeń od dochodu lub od podatku, mogą tego dokonać w zeznaniu podatkowym PIT-37 lub PIT-36 składanym do urzędu skarbowego w terminie do 30 kwietnia 2017 r. Wszyscy, którzy chcą przekazać 1proc. podatku na rzecz wybranej OPP mają taką możliwość w składanym do urzędu skarbowego rocznym zeznaniu PIT.</w:t>
      </w:r>
    </w:p>
    <w:p w:rsidR="00117BAB" w:rsidRPr="00117BAB" w:rsidRDefault="00117BAB" w:rsidP="00117BAB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b/>
          <w:color w:val="auto"/>
          <w:szCs w:val="24"/>
          <w:lang w:eastAsia="en-US"/>
        </w:rPr>
        <w:t>PIT-11A</w:t>
      </w:r>
      <w:r w:rsidRPr="00117BAB">
        <w:rPr>
          <w:rFonts w:eastAsiaTheme="minorHAnsi"/>
          <w:color w:val="auto"/>
          <w:szCs w:val="24"/>
          <w:lang w:eastAsia="en-US"/>
        </w:rPr>
        <w:t xml:space="preserve"> - informacja o dochodach wystawiana dla osób, które nie pobierały wyżej wymienionych świadczeń do końca roku podatkowego lub nie są świadczeniobiorcami w momencie rozliczenia. </w:t>
      </w:r>
    </w:p>
    <w:p w:rsidR="00117BAB" w:rsidRPr="00117BAB" w:rsidRDefault="00117BAB" w:rsidP="00117BAB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t>Formularz ten otrzymają również osoby, które w 2016 roku:</w:t>
      </w:r>
    </w:p>
    <w:p w:rsidR="00117BAB" w:rsidRPr="00117BAB" w:rsidRDefault="00117BAB" w:rsidP="00117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210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t>złożyły w ZUS oświadczenie o zamiarze wspólnego opodatkowania swoich dochodów z małżonkiem, dziećmi itp., a przed końcem roku podatkowego nie złożyły oświadczenia o rezygnacji z tego zamiaru,</w:t>
      </w:r>
    </w:p>
    <w:p w:rsidR="00117BAB" w:rsidRPr="00117BAB" w:rsidRDefault="00117BAB" w:rsidP="00117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210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lastRenderedPageBreak/>
        <w:t>złożyły wniosek o obliczanie i pobieranie zaliczki na podatek wg. wyższej skali podatkowej lub bez pomniejszania o miesięczną kwotę zmniejszenia tj. o kwotę 46,33 zł,</w:t>
      </w:r>
    </w:p>
    <w:p w:rsidR="00117BAB" w:rsidRPr="00117BAB" w:rsidRDefault="00117BAB" w:rsidP="00117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210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t>pobierały zasiłki przysługujące z ubezpieczeń społecznych w razie choroby i macierzyństwa,</w:t>
      </w:r>
    </w:p>
    <w:p w:rsidR="00117BAB" w:rsidRPr="00117BAB" w:rsidRDefault="00117BAB" w:rsidP="00117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ind w:left="210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t>którym nie pobierano zaliczek na podatek dochodowy stosownie do postanowień umów międzynarodowych o unikaniu podwójnego opodatkowania.</w:t>
      </w:r>
    </w:p>
    <w:p w:rsidR="00117BAB" w:rsidRPr="00117BAB" w:rsidRDefault="00117BAB" w:rsidP="00117BAB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b/>
          <w:color w:val="auto"/>
          <w:szCs w:val="24"/>
          <w:lang w:eastAsia="en-US"/>
        </w:rPr>
        <w:t>PIT-11</w:t>
      </w:r>
      <w:r w:rsidRPr="00117BAB">
        <w:rPr>
          <w:rFonts w:eastAsiaTheme="minorHAnsi"/>
          <w:color w:val="auto"/>
          <w:szCs w:val="24"/>
          <w:lang w:eastAsia="en-US"/>
        </w:rPr>
        <w:t xml:space="preserve"> - informacja o dochodach oraz o pobranych zaliczkach na podatek dochodowy dla  osób uprawnionych, które otrzymały świadczenie należne po osobie zmarłej.</w:t>
      </w:r>
    </w:p>
    <w:p w:rsidR="00117BAB" w:rsidRPr="00117BAB" w:rsidRDefault="00117BAB" w:rsidP="00117BAB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b/>
          <w:bCs/>
          <w:color w:val="auto"/>
          <w:szCs w:val="24"/>
          <w:lang w:eastAsia="en-US"/>
        </w:rPr>
        <w:t>PIT-8C</w:t>
      </w:r>
      <w:r w:rsidRPr="00117BAB">
        <w:rPr>
          <w:rFonts w:eastAsiaTheme="minorHAnsi"/>
          <w:color w:val="auto"/>
          <w:szCs w:val="24"/>
          <w:lang w:eastAsia="en-US"/>
        </w:rPr>
        <w:t xml:space="preserve"> - informacja o przychodach z tytułu alimentów potrąconych ze świadczenia wypłacanego przez ZUS dla osób alimentowanych na podstawie wyroku sądu lub ugody w kwocie przekazanej nadwyżki powyżej 700 zł miesięcznie, o ile zasądzona/ustalona kwota alimentów przewyższa 700 zł. Powyższej informacji nie otrzymają dzieci, które nie ukończyły 25 roku życia oraz dzieci bez względu na wiek, które, zgodnie z odrębnymi przepisami, otrzymują zasiłek (dodatek) pielęgnacyjny lub rentę socjalną, ponieważ alimenty wypłacone na rzecz ww. dzieci są wolne od podatku dochodowego.</w:t>
      </w:r>
    </w:p>
    <w:p w:rsidR="00117BAB" w:rsidRPr="00117BAB" w:rsidRDefault="00117BAB" w:rsidP="00117BAB">
      <w:pPr>
        <w:shd w:val="clear" w:color="auto" w:fill="FFFFFF"/>
        <w:spacing w:before="100" w:beforeAutospacing="1" w:after="100" w:afterAutospacing="1" w:line="336" w:lineRule="auto"/>
        <w:jc w:val="both"/>
        <w:rPr>
          <w:rFonts w:eastAsiaTheme="minorHAnsi"/>
          <w:color w:val="auto"/>
          <w:szCs w:val="24"/>
          <w:lang w:eastAsia="en-US"/>
        </w:rPr>
      </w:pPr>
      <w:r w:rsidRPr="00117BAB">
        <w:rPr>
          <w:rFonts w:eastAsiaTheme="minorHAnsi"/>
          <w:color w:val="auto"/>
          <w:szCs w:val="24"/>
          <w:lang w:eastAsia="en-US"/>
        </w:rPr>
        <w:t xml:space="preserve">Osoby, które nie otrzymają deklaracji do 3 marca 2017 r. lub mają wątpliwości do otrzymanego formularza PIT, prosimy o kontakt z placówką ZUS, która wypłacała w 2016 r. świadczenie. </w:t>
      </w:r>
    </w:p>
    <w:p w:rsidR="00117BAB" w:rsidRPr="00117BAB" w:rsidRDefault="00117BAB" w:rsidP="00117BAB">
      <w:pPr>
        <w:spacing w:before="100" w:beforeAutospacing="1" w:after="100" w:afterAutospacing="1" w:line="276" w:lineRule="auto"/>
        <w:rPr>
          <w:rFonts w:eastAsiaTheme="minorHAnsi"/>
          <w:i/>
          <w:color w:val="auto"/>
          <w:szCs w:val="24"/>
          <w:lang w:eastAsia="en-US"/>
        </w:rPr>
      </w:pPr>
    </w:p>
    <w:p w:rsidR="007B0866" w:rsidRPr="007B0866" w:rsidRDefault="007B0866" w:rsidP="007B0866"/>
    <w:p w:rsidR="0003496A" w:rsidRDefault="0003496A" w:rsidP="00C94409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03496A" w:rsidRDefault="0003496A" w:rsidP="00C94409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03496A" w:rsidRDefault="0003496A" w:rsidP="00C94409">
      <w:pPr>
        <w:pStyle w:val="NormalnyWeb"/>
        <w:shd w:val="clear" w:color="auto" w:fill="FFFFFF"/>
        <w:jc w:val="both"/>
        <w:rPr>
          <w:sz w:val="22"/>
          <w:szCs w:val="22"/>
        </w:rPr>
      </w:pPr>
    </w:p>
    <w:p w:rsidR="005755D1" w:rsidRPr="00DA753A" w:rsidRDefault="00DA753A" w:rsidP="00C94409">
      <w:pPr>
        <w:rPr>
          <w:i/>
          <w:color w:val="auto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C94409">
        <w:rPr>
          <w:sz w:val="22"/>
          <w:szCs w:val="22"/>
        </w:rPr>
        <w:t xml:space="preserve">                                    </w:t>
      </w:r>
      <w:r w:rsidR="005755D1" w:rsidRPr="00DA753A">
        <w:rPr>
          <w:i/>
          <w:color w:val="auto"/>
          <w:sz w:val="22"/>
          <w:szCs w:val="22"/>
        </w:rPr>
        <w:t>Agata Muchowska</w:t>
      </w:r>
    </w:p>
    <w:p w:rsidR="005755D1" w:rsidRPr="00DA753A" w:rsidRDefault="00C94409" w:rsidP="00C94409">
      <w:pPr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                                                                                              </w:t>
      </w:r>
      <w:r w:rsidR="00980B66" w:rsidRPr="00DA753A">
        <w:rPr>
          <w:i/>
          <w:color w:val="auto"/>
          <w:sz w:val="22"/>
          <w:szCs w:val="22"/>
        </w:rPr>
        <w:t>regionalny r</w:t>
      </w:r>
      <w:r w:rsidR="005755D1" w:rsidRPr="00DA753A">
        <w:rPr>
          <w:i/>
          <w:color w:val="auto"/>
          <w:sz w:val="22"/>
          <w:szCs w:val="22"/>
        </w:rPr>
        <w:t>zeczni</w:t>
      </w:r>
      <w:r w:rsidR="000E1518" w:rsidRPr="00DA753A">
        <w:rPr>
          <w:i/>
          <w:color w:val="auto"/>
          <w:sz w:val="22"/>
          <w:szCs w:val="22"/>
        </w:rPr>
        <w:t>k</w:t>
      </w:r>
      <w:r w:rsidR="00980B66" w:rsidRPr="00DA753A">
        <w:rPr>
          <w:i/>
          <w:color w:val="auto"/>
          <w:sz w:val="22"/>
          <w:szCs w:val="22"/>
        </w:rPr>
        <w:t xml:space="preserve"> p</w:t>
      </w:r>
      <w:r w:rsidR="005755D1" w:rsidRPr="00DA753A">
        <w:rPr>
          <w:i/>
          <w:color w:val="auto"/>
          <w:sz w:val="22"/>
          <w:szCs w:val="22"/>
        </w:rPr>
        <w:t xml:space="preserve">rasowy ZUS </w:t>
      </w:r>
    </w:p>
    <w:p w:rsidR="00433009" w:rsidRPr="00DA753A" w:rsidRDefault="00980B66" w:rsidP="00DA753A">
      <w:pPr>
        <w:jc w:val="right"/>
        <w:rPr>
          <w:i/>
          <w:color w:val="auto"/>
          <w:sz w:val="22"/>
          <w:szCs w:val="22"/>
        </w:rPr>
      </w:pPr>
      <w:r w:rsidRPr="00DA753A">
        <w:rPr>
          <w:i/>
          <w:color w:val="auto"/>
          <w:sz w:val="22"/>
          <w:szCs w:val="22"/>
        </w:rPr>
        <w:t>województwa l</w:t>
      </w:r>
      <w:r w:rsidR="005755D1" w:rsidRPr="00DA753A">
        <w:rPr>
          <w:i/>
          <w:color w:val="auto"/>
          <w:sz w:val="22"/>
          <w:szCs w:val="22"/>
        </w:rPr>
        <w:t>ubuskiego</w:t>
      </w:r>
    </w:p>
    <w:sectPr w:rsidR="00433009" w:rsidRPr="00DA753A">
      <w:footerReference w:type="default" r:id="rId8"/>
      <w:headerReference w:type="first" r:id="rId9"/>
      <w:footerReference w:type="first" r:id="rId10"/>
      <w:pgSz w:w="11906" w:h="16838"/>
      <w:pgMar w:top="1738" w:right="1134" w:bottom="1418" w:left="1418" w:header="709" w:footer="1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C6" w:rsidRDefault="003628C6">
      <w:r>
        <w:separator/>
      </w:r>
    </w:p>
  </w:endnote>
  <w:endnote w:type="continuationSeparator" w:id="0">
    <w:p w:rsidR="003628C6" w:rsidRDefault="0036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09" w:rsidRDefault="00351F4B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F121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F1216">
      <w:rPr>
        <w:noProof/>
        <w:sz w:val="20"/>
      </w:rPr>
      <w:t>2</w:t>
    </w:r>
    <w:r>
      <w:rPr>
        <w:sz w:val="20"/>
      </w:rPr>
      <w:fldChar w:fldCharType="end"/>
    </w:r>
  </w:p>
  <w:p w:rsidR="00433009" w:rsidRDefault="00433009">
    <w:pPr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09" w:rsidRDefault="00351F4B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" behindDoc="0" locked="0" layoutInCell="1" allowOverlap="1" wp14:anchorId="0113C301" wp14:editId="6E2CA380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5934075" cy="19050"/>
          <wp:effectExtent l="0" t="0" r="0" b="0"/>
          <wp:wrapNone/>
          <wp:docPr id="6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3009" w:rsidRDefault="00351F4B">
    <w:pPr>
      <w:pStyle w:val="Stopka"/>
      <w:tabs>
        <w:tab w:val="left" w:pos="6804"/>
      </w:tabs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F1216">
      <w:rPr>
        <w:noProof/>
        <w:sz w:val="20"/>
      </w:rPr>
      <w:t>1</w:t>
    </w:r>
    <w: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F1216">
      <w:rPr>
        <w:noProof/>
        <w:sz w:val="20"/>
      </w:rPr>
      <w:t>2</w:t>
    </w:r>
    <w:r>
      <w:fldChar w:fldCharType="end"/>
    </w:r>
  </w:p>
  <w:p w:rsidR="00433009" w:rsidRDefault="00351F4B">
    <w:pPr>
      <w:pStyle w:val="Stopka"/>
      <w:tabs>
        <w:tab w:val="clear" w:pos="4536"/>
      </w:tabs>
      <w:rPr>
        <w:sz w:val="20"/>
      </w:rPr>
    </w:pPr>
    <w:r>
      <w:tab/>
    </w:r>
    <w:r w:rsidR="00934E6D">
      <w:rPr>
        <w:noProof/>
      </w:rPr>
      <w:drawing>
        <wp:inline distT="0" distB="0" distL="0" distR="0" wp14:anchorId="1C894A01" wp14:editId="59E8D085">
          <wp:extent cx="142875" cy="123825"/>
          <wp:effectExtent l="0" t="0" r="9525" b="9525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23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: </w:t>
    </w:r>
    <w:bookmarkStart w:id="2" w:name="Telefon_TJO"/>
    <w:bookmarkEnd w:id="2"/>
    <w:r>
      <w:rPr>
        <w:sz w:val="20"/>
      </w:rPr>
      <w:t>(68) 329-42-00</w:t>
    </w:r>
    <w:r>
      <w:rPr>
        <w:sz w:val="20"/>
      </w:rPr>
      <w:tab/>
    </w:r>
  </w:p>
  <w:p w:rsidR="00433009" w:rsidRDefault="00351F4B">
    <w:pPr>
      <w:pStyle w:val="Stopka"/>
      <w:tabs>
        <w:tab w:val="clear" w:pos="4536"/>
        <w:tab w:val="right" w:pos="9360"/>
      </w:tabs>
      <w:rPr>
        <w:sz w:val="20"/>
      </w:rPr>
    </w:pPr>
    <w:r>
      <w:t xml:space="preserve">www.zus.pl </w:t>
    </w:r>
    <w:r>
      <w:tab/>
    </w:r>
    <w:r>
      <w:rPr>
        <w:sz w:val="20"/>
      </w:rPr>
      <w:t xml:space="preserve">faks: </w:t>
    </w:r>
    <w:bookmarkStart w:id="3" w:name="Fax_TJO"/>
    <w:bookmarkEnd w:id="3"/>
    <w:r>
      <w:rPr>
        <w:sz w:val="20"/>
      </w:rPr>
      <w:t>(68) 320-25-55</w:t>
    </w:r>
    <w:r>
      <w:rPr>
        <w:sz w:val="20"/>
      </w:rPr>
      <w:tab/>
    </w:r>
  </w:p>
  <w:p w:rsidR="00433009" w:rsidRDefault="00433009">
    <w:pPr>
      <w:pStyle w:val="Stopka"/>
      <w:tabs>
        <w:tab w:val="left" w:pos="6804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C6" w:rsidRDefault="003628C6">
      <w:r>
        <w:separator/>
      </w:r>
    </w:p>
  </w:footnote>
  <w:footnote w:type="continuationSeparator" w:id="0">
    <w:p w:rsidR="003628C6" w:rsidRDefault="0036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09" w:rsidRDefault="00351F4B">
    <w:pPr>
      <w:pStyle w:val="Nagwek"/>
      <w:tabs>
        <w:tab w:val="clear" w:pos="4536"/>
        <w:tab w:val="clear" w:pos="9072"/>
        <w:tab w:val="right" w:pos="9354"/>
      </w:tabs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-28575</wp:posOffset>
              </wp:positionV>
              <wp:extent cx="3886200" cy="675640"/>
              <wp:effectExtent l="0" t="0" r="0" b="0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433009" w:rsidRDefault="00351F4B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INFORMACJA  PRASOWA</w:t>
                          </w:r>
                        </w:p>
                        <w:p w:rsidR="00433009" w:rsidRDefault="00351F4B">
                          <w:r>
                            <w:rPr>
                              <w:sz w:val="28"/>
                            </w:rPr>
                            <w:t>ZAKŁADU  UBEZPIECZEŃ  SPOŁECZNYCH</w:t>
                          </w: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7" o:spid="_x0000_s1026" style="position:absolute;margin-left:90pt;margin-top:-2.25pt;width:306pt;height:53.2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" stroked="f">
              <v:textbox>
                <w:txbxContent>
                  <w:p w:rsidR="00433009" w:rsidRDefault="00351F4B">
                    <w:pPr>
                      <w:jc w:val="both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INFORMACJA  PRASOWA</w:t>
                    </w:r>
                  </w:p>
                  <w:p w:rsidR="00433009" w:rsidRDefault="00351F4B">
                    <w:r>
                      <w:rPr>
                        <w:sz w:val="28"/>
                      </w:rPr>
                      <w:t>ZAKŁADU  UBEZPIECZEŃ  SPOŁECZNYCH</w:t>
                    </w:r>
                  </w:p>
                </w:txbxContent>
              </v:textbox>
            </v:rect>
          </w:pict>
        </mc:Fallback>
      </mc:AlternateContent>
    </w:r>
    <w:bookmarkStart w:id="1" w:name="LogoZUS"/>
    <w:bookmarkEnd w:id="1"/>
    <w:r w:rsidR="00934E6D">
      <w:rPr>
        <w:noProof/>
      </w:rPr>
      <w:drawing>
        <wp:inline distT="0" distB="0" distL="0" distR="0">
          <wp:extent cx="1162050" cy="523875"/>
          <wp:effectExtent l="0" t="0" r="0" b="9525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ab/>
    </w:r>
  </w:p>
  <w:p w:rsidR="00433009" w:rsidRDefault="00351F4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120015</wp:posOffset>
          </wp:positionV>
          <wp:extent cx="5934075" cy="19050"/>
          <wp:effectExtent l="0" t="0" r="0" b="0"/>
          <wp:wrapNone/>
          <wp:docPr id="5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1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1AD"/>
    <w:multiLevelType w:val="hybridMultilevel"/>
    <w:tmpl w:val="CA465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2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pacing w:val="12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770"/>
    <w:multiLevelType w:val="hybridMultilevel"/>
    <w:tmpl w:val="DE9CB5EC"/>
    <w:lvl w:ilvl="0" w:tplc="1388A7C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617E8"/>
    <w:multiLevelType w:val="hybridMultilevel"/>
    <w:tmpl w:val="A59248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67479"/>
    <w:multiLevelType w:val="hybridMultilevel"/>
    <w:tmpl w:val="3F38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125AF"/>
    <w:multiLevelType w:val="hybridMultilevel"/>
    <w:tmpl w:val="D91A4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9"/>
    <w:rsid w:val="000011D7"/>
    <w:rsid w:val="000246B6"/>
    <w:rsid w:val="0003496A"/>
    <w:rsid w:val="000616BB"/>
    <w:rsid w:val="00067558"/>
    <w:rsid w:val="000A5B15"/>
    <w:rsid w:val="000A7B25"/>
    <w:rsid w:val="000C734F"/>
    <w:rsid w:val="000E1518"/>
    <w:rsid w:val="000E1C20"/>
    <w:rsid w:val="000F661A"/>
    <w:rsid w:val="00107CB0"/>
    <w:rsid w:val="00117BAB"/>
    <w:rsid w:val="0019792D"/>
    <w:rsid w:val="001B255E"/>
    <w:rsid w:val="001C1686"/>
    <w:rsid w:val="001E2E48"/>
    <w:rsid w:val="001E6E23"/>
    <w:rsid w:val="001F1216"/>
    <w:rsid w:val="001F26E9"/>
    <w:rsid w:val="00216B35"/>
    <w:rsid w:val="00223684"/>
    <w:rsid w:val="00232337"/>
    <w:rsid w:val="002B5728"/>
    <w:rsid w:val="002F3E82"/>
    <w:rsid w:val="00302D96"/>
    <w:rsid w:val="00336849"/>
    <w:rsid w:val="0034573E"/>
    <w:rsid w:val="00351F4B"/>
    <w:rsid w:val="0035408B"/>
    <w:rsid w:val="003628C6"/>
    <w:rsid w:val="00374A56"/>
    <w:rsid w:val="00380973"/>
    <w:rsid w:val="003B0B19"/>
    <w:rsid w:val="003B0E0A"/>
    <w:rsid w:val="003D27FA"/>
    <w:rsid w:val="003E7226"/>
    <w:rsid w:val="00402685"/>
    <w:rsid w:val="00432517"/>
    <w:rsid w:val="00433009"/>
    <w:rsid w:val="004669AF"/>
    <w:rsid w:val="004A0B8C"/>
    <w:rsid w:val="004A2FD6"/>
    <w:rsid w:val="00503CD2"/>
    <w:rsid w:val="00505678"/>
    <w:rsid w:val="00506610"/>
    <w:rsid w:val="00513D3B"/>
    <w:rsid w:val="00514779"/>
    <w:rsid w:val="005555D7"/>
    <w:rsid w:val="005755D1"/>
    <w:rsid w:val="005C55DE"/>
    <w:rsid w:val="005D190A"/>
    <w:rsid w:val="005D6D13"/>
    <w:rsid w:val="00651A11"/>
    <w:rsid w:val="00662760"/>
    <w:rsid w:val="006646F3"/>
    <w:rsid w:val="0066679A"/>
    <w:rsid w:val="00670814"/>
    <w:rsid w:val="006755C0"/>
    <w:rsid w:val="00693084"/>
    <w:rsid w:val="006B6716"/>
    <w:rsid w:val="006B67AF"/>
    <w:rsid w:val="006D078E"/>
    <w:rsid w:val="006D64DF"/>
    <w:rsid w:val="00716ED1"/>
    <w:rsid w:val="00720462"/>
    <w:rsid w:val="00734F3F"/>
    <w:rsid w:val="007610D9"/>
    <w:rsid w:val="007B0866"/>
    <w:rsid w:val="007C0AA8"/>
    <w:rsid w:val="007D1835"/>
    <w:rsid w:val="00811251"/>
    <w:rsid w:val="0081488A"/>
    <w:rsid w:val="008269C4"/>
    <w:rsid w:val="00861AD9"/>
    <w:rsid w:val="008A7647"/>
    <w:rsid w:val="008D4428"/>
    <w:rsid w:val="008D6ACF"/>
    <w:rsid w:val="008F6359"/>
    <w:rsid w:val="00902749"/>
    <w:rsid w:val="00924451"/>
    <w:rsid w:val="00934E6D"/>
    <w:rsid w:val="00937C8F"/>
    <w:rsid w:val="00980B66"/>
    <w:rsid w:val="009C0BD6"/>
    <w:rsid w:val="009C3492"/>
    <w:rsid w:val="009C3932"/>
    <w:rsid w:val="00A23667"/>
    <w:rsid w:val="00A54A56"/>
    <w:rsid w:val="00A64835"/>
    <w:rsid w:val="00A92689"/>
    <w:rsid w:val="00AB0A5F"/>
    <w:rsid w:val="00AB42EA"/>
    <w:rsid w:val="00AD39C8"/>
    <w:rsid w:val="00AE2E8F"/>
    <w:rsid w:val="00B03CC7"/>
    <w:rsid w:val="00B04A7A"/>
    <w:rsid w:val="00B33FA5"/>
    <w:rsid w:val="00B758FF"/>
    <w:rsid w:val="00BA49FC"/>
    <w:rsid w:val="00BA7D81"/>
    <w:rsid w:val="00BE1631"/>
    <w:rsid w:val="00BE7256"/>
    <w:rsid w:val="00C23A5A"/>
    <w:rsid w:val="00C26C44"/>
    <w:rsid w:val="00C4149F"/>
    <w:rsid w:val="00C45310"/>
    <w:rsid w:val="00C62EA1"/>
    <w:rsid w:val="00C94409"/>
    <w:rsid w:val="00CE1DDC"/>
    <w:rsid w:val="00D03969"/>
    <w:rsid w:val="00D5550B"/>
    <w:rsid w:val="00D80F30"/>
    <w:rsid w:val="00DA753A"/>
    <w:rsid w:val="00DB4D98"/>
    <w:rsid w:val="00DD257A"/>
    <w:rsid w:val="00DD6447"/>
    <w:rsid w:val="00E00B61"/>
    <w:rsid w:val="00E013B2"/>
    <w:rsid w:val="00E62382"/>
    <w:rsid w:val="00E64A6A"/>
    <w:rsid w:val="00EA34F3"/>
    <w:rsid w:val="00F1327F"/>
    <w:rsid w:val="00F145F1"/>
    <w:rsid w:val="00F15E9C"/>
    <w:rsid w:val="00F177BE"/>
    <w:rsid w:val="00F43166"/>
    <w:rsid w:val="00F83752"/>
    <w:rsid w:val="00F92A32"/>
    <w:rsid w:val="00FB1C05"/>
    <w:rsid w:val="00FB5F6F"/>
    <w:rsid w:val="00FD5A24"/>
    <w:rsid w:val="00FD736C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74A56"/>
    <w:pPr>
      <w:spacing w:before="100" w:beforeAutospacing="1" w:after="100" w:afterAutospacing="1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05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55D1"/>
    <w:rPr>
      <w:b/>
      <w:bCs/>
    </w:rPr>
  </w:style>
  <w:style w:type="character" w:customStyle="1" w:styleId="apple-converted-space">
    <w:name w:val="apple-converted-space"/>
    <w:basedOn w:val="Domylnaczcionkaakapitu"/>
    <w:rsid w:val="00F1327F"/>
  </w:style>
  <w:style w:type="paragraph" w:styleId="Zwykytekst">
    <w:name w:val="Plain Text"/>
    <w:basedOn w:val="Normalny"/>
    <w:link w:val="ZwykytekstZnak"/>
    <w:uiPriority w:val="99"/>
    <w:semiHidden/>
    <w:unhideWhenUsed/>
    <w:rsid w:val="00FD5A24"/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5A24"/>
    <w:rPr>
      <w:rFonts w:ascii="Calibri" w:eastAsiaTheme="minorHAnsi" w:hAnsi="Calibri"/>
      <w:color w:val="auto"/>
      <w:sz w:val="22"/>
      <w:szCs w:val="22"/>
      <w:lang w:eastAsia="en-US"/>
    </w:rPr>
  </w:style>
  <w:style w:type="character" w:styleId="Uwydatnienie">
    <w:name w:val="Emphasis"/>
    <w:uiPriority w:val="20"/>
    <w:qFormat/>
    <w:rsid w:val="007B0866"/>
    <w:rPr>
      <w:i/>
      <w:iCs/>
    </w:rPr>
  </w:style>
  <w:style w:type="character" w:customStyle="1" w:styleId="Tekstpodstawowy1Znak">
    <w:name w:val="Tekst podstawowy 1 Znak"/>
    <w:link w:val="Tekstpodstawowy1"/>
    <w:locked/>
    <w:rsid w:val="007B0866"/>
  </w:style>
  <w:style w:type="paragraph" w:customStyle="1" w:styleId="Tekstpodstawowy1">
    <w:name w:val="Tekst podstawowy 1"/>
    <w:basedOn w:val="Tekstpodstawowy"/>
    <w:link w:val="Tekstpodstawowy1Znak"/>
    <w:qFormat/>
    <w:rsid w:val="007B0866"/>
    <w:pPr>
      <w:spacing w:after="0" w:line="360" w:lineRule="auto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08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0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/>
      <w:sz w:val="16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374A56"/>
    <w:pPr>
      <w:spacing w:before="100" w:beforeAutospacing="1" w:after="100" w:afterAutospacing="1"/>
    </w:pPr>
    <w:rPr>
      <w:color w:val="auto"/>
      <w:szCs w:val="24"/>
    </w:rPr>
  </w:style>
  <w:style w:type="paragraph" w:styleId="Akapitzlist">
    <w:name w:val="List Paragraph"/>
    <w:basedOn w:val="Normalny"/>
    <w:uiPriority w:val="34"/>
    <w:qFormat/>
    <w:rsid w:val="005056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755D1"/>
    <w:rPr>
      <w:b/>
      <w:bCs/>
    </w:rPr>
  </w:style>
  <w:style w:type="character" w:customStyle="1" w:styleId="apple-converted-space">
    <w:name w:val="apple-converted-space"/>
    <w:basedOn w:val="Domylnaczcionkaakapitu"/>
    <w:rsid w:val="00F1327F"/>
  </w:style>
  <w:style w:type="paragraph" w:styleId="Zwykytekst">
    <w:name w:val="Plain Text"/>
    <w:basedOn w:val="Normalny"/>
    <w:link w:val="ZwykytekstZnak"/>
    <w:uiPriority w:val="99"/>
    <w:semiHidden/>
    <w:unhideWhenUsed/>
    <w:rsid w:val="00FD5A24"/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5A24"/>
    <w:rPr>
      <w:rFonts w:ascii="Calibri" w:eastAsiaTheme="minorHAnsi" w:hAnsi="Calibri"/>
      <w:color w:val="auto"/>
      <w:sz w:val="22"/>
      <w:szCs w:val="22"/>
      <w:lang w:eastAsia="en-US"/>
    </w:rPr>
  </w:style>
  <w:style w:type="character" w:styleId="Uwydatnienie">
    <w:name w:val="Emphasis"/>
    <w:uiPriority w:val="20"/>
    <w:qFormat/>
    <w:rsid w:val="007B0866"/>
    <w:rPr>
      <w:i/>
      <w:iCs/>
    </w:rPr>
  </w:style>
  <w:style w:type="character" w:customStyle="1" w:styleId="Tekstpodstawowy1Znak">
    <w:name w:val="Tekst podstawowy 1 Znak"/>
    <w:link w:val="Tekstpodstawowy1"/>
    <w:locked/>
    <w:rsid w:val="007B0866"/>
  </w:style>
  <w:style w:type="paragraph" w:customStyle="1" w:styleId="Tekstpodstawowy1">
    <w:name w:val="Tekst podstawowy 1"/>
    <w:basedOn w:val="Tekstpodstawowy"/>
    <w:link w:val="Tekstpodstawowy1Znak"/>
    <w:qFormat/>
    <w:rsid w:val="007B0866"/>
    <w:pPr>
      <w:spacing w:after="0" w:line="360" w:lineRule="auto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08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Kazoń, Agnieszka;Agata Muchowska</dc:creator>
  <cp:lastModifiedBy>Muchowska, Agata</cp:lastModifiedBy>
  <cp:revision>6</cp:revision>
  <cp:lastPrinted>2017-01-24T07:31:00Z</cp:lastPrinted>
  <dcterms:created xsi:type="dcterms:W3CDTF">2017-01-25T10:39:00Z</dcterms:created>
  <dcterms:modified xsi:type="dcterms:W3CDTF">2017-01-26T08:35:00Z</dcterms:modified>
</cp:coreProperties>
</file>